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2F" w:rsidRDefault="0018122F" w:rsidP="009A4F3E">
      <w:pPr>
        <w:pStyle w:val="Annexetitle"/>
      </w:pPr>
      <w:r w:rsidRPr="000F166B">
        <w:t>ANNEX III</w:t>
      </w:r>
      <w:r w:rsidR="003E713E">
        <w:t xml:space="preserve"> A)</w:t>
      </w:r>
      <w:r w:rsidRPr="000F166B">
        <w:t xml:space="preserve">: </w:t>
      </w:r>
      <w:r w:rsidR="0068262D">
        <w:t xml:space="preserve">organization and methodology    </w:t>
      </w:r>
      <w:r w:rsidR="003E713E">
        <w:rPr>
          <w:rFonts w:ascii="Times New Roman Bold" w:hAnsi="Times New Roman Bold"/>
          <w:spacing w:val="-2"/>
        </w:rPr>
        <w:t>Description of services offered</w:t>
      </w:r>
      <w:r w:rsidR="003E713E" w:rsidRPr="0065242E">
        <w:rPr>
          <w:rFonts w:ascii="Times New Roman Bold" w:hAnsi="Times New Roman Bold"/>
          <w:spacing w:val="-2"/>
        </w:rPr>
        <w:t xml:space="preserve"> (TECHNICAL OFFER)</w:t>
      </w:r>
    </w:p>
    <w:p w:rsidR="00197B48" w:rsidRPr="00197B48" w:rsidRDefault="00197B48" w:rsidP="00197B48">
      <w:pPr>
        <w:spacing w:after="0"/>
        <w:jc w:val="center"/>
        <w:rPr>
          <w:b/>
          <w:szCs w:val="24"/>
        </w:rPr>
      </w:pPr>
      <w:r w:rsidRPr="00197B48">
        <w:rPr>
          <w:b/>
          <w:szCs w:val="24"/>
        </w:rPr>
        <w:t>RE</w:t>
      </w:r>
      <w:r w:rsidR="003D041B">
        <w:rPr>
          <w:b/>
          <w:szCs w:val="24"/>
        </w:rPr>
        <w:t xml:space="preserve">FERENCE: </w:t>
      </w:r>
      <w:r w:rsidR="003E713E">
        <w:rPr>
          <w:b/>
          <w:szCs w:val="24"/>
        </w:rPr>
        <w:t>KSCR</w:t>
      </w:r>
      <w:r w:rsidR="003D041B">
        <w:rPr>
          <w:b/>
          <w:szCs w:val="24"/>
        </w:rPr>
        <w:t>/PROC/202</w:t>
      </w:r>
      <w:r w:rsidR="003E444B">
        <w:rPr>
          <w:b/>
          <w:szCs w:val="24"/>
        </w:rPr>
        <w:t>3</w:t>
      </w:r>
      <w:r w:rsidR="003D041B">
        <w:rPr>
          <w:b/>
          <w:szCs w:val="24"/>
        </w:rPr>
        <w:t>-202</w:t>
      </w:r>
      <w:r w:rsidR="003E444B">
        <w:rPr>
          <w:b/>
          <w:szCs w:val="24"/>
        </w:rPr>
        <w:t>5</w:t>
      </w:r>
      <w:r w:rsidR="003D041B">
        <w:rPr>
          <w:b/>
          <w:szCs w:val="24"/>
        </w:rPr>
        <w:t>/</w:t>
      </w:r>
      <w:r w:rsidR="003E713E">
        <w:rPr>
          <w:b/>
          <w:szCs w:val="24"/>
        </w:rPr>
        <w:t>1083</w:t>
      </w:r>
    </w:p>
    <w:p w:rsidR="00197B48" w:rsidRPr="00197B48" w:rsidRDefault="00197B48" w:rsidP="00197B48"/>
    <w:p w:rsidR="0018122F" w:rsidRPr="007526D8" w:rsidRDefault="0018122F">
      <w:pPr>
        <w:spacing w:after="0"/>
        <w:jc w:val="center"/>
        <w:rPr>
          <w:b/>
          <w:color w:val="C00000"/>
          <w:sz w:val="22"/>
          <w:szCs w:val="22"/>
        </w:rPr>
      </w:pPr>
      <w:r w:rsidRPr="007526D8">
        <w:rPr>
          <w:b/>
          <w:color w:val="C00000"/>
          <w:sz w:val="22"/>
          <w:szCs w:val="22"/>
        </w:rPr>
        <w:t>To be completed by the tenderer</w:t>
      </w:r>
      <w:bookmarkStart w:id="0" w:name="_GoBack"/>
      <w:bookmarkEnd w:id="0"/>
    </w:p>
    <w:p w:rsidR="00344337" w:rsidRDefault="00344337" w:rsidP="00E93650">
      <w:pPr>
        <w:rPr>
          <w:sz w:val="22"/>
          <w:szCs w:val="22"/>
        </w:rPr>
      </w:pPr>
    </w:p>
    <w:p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:rsidR="0018122F" w:rsidRPr="009772B6" w:rsidRDefault="00344337" w:rsidP="00541D43">
      <w:pPr>
        <w:pStyle w:val="Heading1"/>
      </w:pPr>
      <w:r w:rsidRPr="009772B6">
        <w:t>R</w:t>
      </w:r>
      <w:r w:rsidR="0018122F" w:rsidRPr="009772B6">
        <w:t>ationale</w:t>
      </w:r>
    </w:p>
    <w:p w:rsidR="0018122F" w:rsidRPr="000F166B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18122F" w:rsidRPr="000F166B">
        <w:rPr>
          <w:sz w:val="22"/>
          <w:szCs w:val="22"/>
        </w:rPr>
        <w:t xml:space="preserve">ny comments </w:t>
      </w:r>
      <w:r>
        <w:rPr>
          <w:sz w:val="22"/>
          <w:szCs w:val="22"/>
        </w:rPr>
        <w:t xml:space="preserve">you have </w:t>
      </w:r>
      <w:r w:rsidR="0018122F" w:rsidRPr="000F166B">
        <w:rPr>
          <w:sz w:val="22"/>
          <w:szCs w:val="22"/>
        </w:rPr>
        <w:t xml:space="preserve">on the </w:t>
      </w:r>
      <w:r w:rsidR="0039614B">
        <w:rPr>
          <w:sz w:val="22"/>
          <w:szCs w:val="22"/>
        </w:rPr>
        <w:t>t</w:t>
      </w:r>
      <w:r w:rsidR="0018122F" w:rsidRPr="000F166B">
        <w:rPr>
          <w:sz w:val="22"/>
          <w:szCs w:val="22"/>
        </w:rPr>
        <w:t xml:space="preserve">erms of </w:t>
      </w:r>
      <w:r w:rsidR="0039614B">
        <w:rPr>
          <w:sz w:val="22"/>
          <w:szCs w:val="22"/>
        </w:rPr>
        <w:t>r</w:t>
      </w:r>
      <w:r w:rsidR="0018122F" w:rsidRPr="000F166B">
        <w:rPr>
          <w:sz w:val="22"/>
          <w:szCs w:val="22"/>
        </w:rPr>
        <w:t xml:space="preserve">eference for the successful execution of activities, in particular </w:t>
      </w:r>
      <w:r>
        <w:rPr>
          <w:sz w:val="22"/>
          <w:szCs w:val="22"/>
        </w:rPr>
        <w:t>regarding the</w:t>
      </w:r>
      <w:r w:rsidR="0018122F" w:rsidRPr="000F166B">
        <w:rPr>
          <w:sz w:val="22"/>
          <w:szCs w:val="22"/>
        </w:rPr>
        <w:t xml:space="preserve"> </w:t>
      </w:r>
      <w:r w:rsidR="0018122F" w:rsidRPr="00344337">
        <w:rPr>
          <w:sz w:val="22"/>
          <w:szCs w:val="22"/>
        </w:rPr>
        <w:t>o</w:t>
      </w:r>
      <w:r w:rsidR="001F6A61">
        <w:rPr>
          <w:sz w:val="22"/>
          <w:szCs w:val="22"/>
        </w:rPr>
        <w:t>bjectives</w:t>
      </w:r>
      <w:r w:rsidR="008C62D9">
        <w:rPr>
          <w:sz w:val="22"/>
          <w:szCs w:val="22"/>
        </w:rPr>
        <w:t>/results (outputs, outcomes, impact),</w:t>
      </w:r>
      <w:r w:rsidR="0018122F" w:rsidRPr="00344337">
        <w:rPr>
          <w:sz w:val="22"/>
          <w:szCs w:val="22"/>
        </w:rPr>
        <w:t xml:space="preserve"> thus demonstrating the degree of understanding of the contract. </w:t>
      </w:r>
      <w:r>
        <w:rPr>
          <w:sz w:val="22"/>
          <w:szCs w:val="22"/>
        </w:rPr>
        <w:t>Your</w:t>
      </w:r>
      <w:r w:rsidR="0018122F" w:rsidRPr="000F166B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>
        <w:rPr>
          <w:sz w:val="22"/>
          <w:szCs w:val="22"/>
        </w:rPr>
        <w:t>.</w:t>
      </w:r>
    </w:p>
    <w:p w:rsidR="0018122F" w:rsidRPr="000F166B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>An explanation of the risks and assumptions affecting the execution of the contract</w:t>
      </w:r>
      <w:r w:rsidR="00541D43">
        <w:rPr>
          <w:sz w:val="22"/>
          <w:szCs w:val="22"/>
        </w:rPr>
        <w:t>.</w:t>
      </w:r>
    </w:p>
    <w:p w:rsidR="0018122F" w:rsidRPr="009772B6" w:rsidRDefault="0018122F" w:rsidP="00541D43">
      <w:pPr>
        <w:pStyle w:val="Heading1"/>
      </w:pPr>
      <w:r w:rsidRPr="009772B6">
        <w:t>Strategy</w:t>
      </w:r>
    </w:p>
    <w:p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An outline of the approach proposed for contract implementation</w:t>
      </w:r>
      <w:r w:rsidR="00541D43">
        <w:rPr>
          <w:sz w:val="22"/>
          <w:szCs w:val="22"/>
        </w:rPr>
        <w:t>.</w:t>
      </w:r>
    </w:p>
    <w:p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list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 </w:t>
      </w:r>
      <w:r w:rsidR="003575D1">
        <w:rPr>
          <w:sz w:val="22"/>
          <w:szCs w:val="22"/>
        </w:rPr>
        <w:t xml:space="preserve">you </w:t>
      </w:r>
      <w:r w:rsidRPr="000F166B">
        <w:rPr>
          <w:sz w:val="22"/>
          <w:szCs w:val="22"/>
        </w:rPr>
        <w:t>consider necessary to achieve the contract objectives</w:t>
      </w:r>
      <w:r w:rsidR="00541D43">
        <w:rPr>
          <w:sz w:val="22"/>
          <w:szCs w:val="22"/>
        </w:rPr>
        <w:t>.</w:t>
      </w:r>
    </w:p>
    <w:p w:rsidR="0018122F" w:rsidRPr="000F166B" w:rsidRDefault="003575D1" w:rsidP="003E713E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>I</w:t>
      </w:r>
      <w:r w:rsidR="0018122F" w:rsidRPr="000F166B">
        <w:rPr>
          <w:sz w:val="22"/>
          <w:szCs w:val="22"/>
        </w:rPr>
        <w:t>nputs and outputs</w:t>
      </w:r>
      <w:r w:rsidR="00541D43">
        <w:rPr>
          <w:sz w:val="22"/>
          <w:szCs w:val="22"/>
        </w:rPr>
        <w:t>.</w:t>
      </w:r>
    </w:p>
    <w:p w:rsidR="003E713E" w:rsidRDefault="003E713E" w:rsidP="003E713E">
      <w:pPr>
        <w:pStyle w:val="Heading1"/>
      </w:pPr>
      <w:r>
        <w:t>Backstopping, subcontracting and capacity providing entities</w:t>
      </w:r>
    </w:p>
    <w:p w:rsidR="003E713E" w:rsidRDefault="003E713E" w:rsidP="003E713E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description of the </w:t>
      </w:r>
      <w:r w:rsidRPr="007D6148">
        <w:rPr>
          <w:sz w:val="22"/>
          <w:szCs w:val="22"/>
        </w:rPr>
        <w:t>support facilities (back-stopping) that the contractor will provide to e</w:t>
      </w:r>
      <w:r w:rsidRPr="003E713E">
        <w:rPr>
          <w:sz w:val="22"/>
          <w:szCs w:val="22"/>
        </w:rPr>
        <w:t>nsure that any time-sensitive critical services to be rendered under the contract for which this tender is made are relentlessly delivered or not disrupted for longer than is permissible.</w:t>
      </w:r>
      <w:r>
        <w:rPr>
          <w:sz w:val="22"/>
          <w:szCs w:val="22"/>
        </w:rPr>
        <w:t xml:space="preserve"> </w:t>
      </w:r>
    </w:p>
    <w:p w:rsidR="003E713E" w:rsidRPr="003E7D22" w:rsidRDefault="003E713E" w:rsidP="003E713E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description </w:t>
      </w:r>
      <w:r>
        <w:rPr>
          <w:sz w:val="22"/>
          <w:szCs w:val="22"/>
        </w:rPr>
        <w:t>of any</w:t>
      </w:r>
      <w:r w:rsidRPr="000F166B">
        <w:rPr>
          <w:sz w:val="22"/>
          <w:szCs w:val="22"/>
        </w:rPr>
        <w:t xml:space="preserve"> subcontracting arrangements</w:t>
      </w:r>
      <w:r>
        <w:rPr>
          <w:sz w:val="22"/>
          <w:szCs w:val="22"/>
        </w:rPr>
        <w:t xml:space="preserve"> and arrangements with capacity providers (if any) </w:t>
      </w:r>
      <w:r w:rsidRPr="000F166B">
        <w:rPr>
          <w:sz w:val="22"/>
          <w:szCs w:val="22"/>
        </w:rPr>
        <w:t>with a clear indication of the tasks that will be entrusted to subcontractor</w:t>
      </w:r>
      <w:r>
        <w:rPr>
          <w:sz w:val="22"/>
          <w:szCs w:val="22"/>
        </w:rPr>
        <w:t>s</w:t>
      </w:r>
      <w:r w:rsidRPr="000F16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to capacity providers </w:t>
      </w:r>
      <w:r w:rsidRPr="000F166B">
        <w:rPr>
          <w:sz w:val="22"/>
          <w:szCs w:val="22"/>
        </w:rPr>
        <w:t>and a statement by the tenderer guaranteeing the eligibility of subcontractor</w:t>
      </w:r>
      <w:r>
        <w:rPr>
          <w:sz w:val="22"/>
          <w:szCs w:val="22"/>
        </w:rPr>
        <w:t>s and capacity providers.</w:t>
      </w:r>
    </w:p>
    <w:p w:rsidR="008E5FE5" w:rsidRPr="005E5DB4" w:rsidRDefault="008E5FE5" w:rsidP="005155D9">
      <w:pPr>
        <w:rPr>
          <w:sz w:val="22"/>
          <w:szCs w:val="22"/>
          <w:highlight w:val="lightGray"/>
        </w:rPr>
      </w:pPr>
    </w:p>
    <w:sectPr w:rsidR="008E5FE5" w:rsidRPr="005E5DB4" w:rsidSect="00591490">
      <w:headerReference w:type="first" r:id="rId11"/>
      <w:footerReference w:type="first" r:id="rId12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1EAF" w16cex:dateUtc="2021-02-09T13:46:00Z"/>
  <w16cex:commentExtensible w16cex:durableId="23CD1F44" w16cex:dateUtc="2021-02-09T13:48:00Z"/>
  <w16cex:commentExtensible w16cex:durableId="23CC48F4" w16cex:dateUtc="2021-02-08T22:34:00Z"/>
  <w16cex:commentExtensible w16cex:durableId="23CC492C" w16cex:dateUtc="2021-02-08T22:35:00Z"/>
  <w16cex:commentExtensible w16cex:durableId="23CC5735" w16cex:dateUtc="2021-02-08T23:35:00Z"/>
  <w16cex:commentExtensible w16cex:durableId="23CC49CE" w16cex:dateUtc="2021-02-08T22:37:00Z"/>
  <w16cex:commentExtensible w16cex:durableId="23CC4DC8" w16cex:dateUtc="2021-02-08T22:54:00Z"/>
  <w16cex:commentExtensible w16cex:durableId="23CC50B6" w16cex:dateUtc="2021-02-08T23:07:00Z"/>
  <w16cex:commentExtensible w16cex:durableId="23CC51C4" w16cex:dateUtc="2021-02-08T23:11:00Z"/>
  <w16cex:commentExtensible w16cex:durableId="23CC4AB2" w16cex:dateUtc="2021-02-08T22:41:00Z"/>
  <w16cex:commentExtensible w16cex:durableId="23CC533E" w16cex:dateUtc="2021-02-08T23:18:00Z"/>
  <w16cex:commentExtensible w16cex:durableId="23CD2397" w16cex:dateUtc="2021-02-09T14:07:00Z"/>
  <w16cex:commentExtensible w16cex:durableId="23CC557E" w16cex:dateUtc="2021-02-08T2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7B" w:rsidRDefault="0036227B">
      <w:r>
        <w:separator/>
      </w:r>
    </w:p>
  </w:endnote>
  <w:endnote w:type="continuationSeparator" w:id="0">
    <w:p w:rsidR="0036227B" w:rsidRDefault="0036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2E6" w:rsidRDefault="0046082F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2021</w:t>
    </w:r>
    <w:r w:rsidR="002908F5">
      <w:rPr>
        <w:rFonts w:ascii="Times New Roman" w:hAnsi="Times New Roman"/>
        <w:b/>
        <w:snapToGrid w:val="0"/>
        <w:sz w:val="18"/>
        <w:szCs w:val="18"/>
      </w:rPr>
      <w:t>.1</w:t>
    </w:r>
    <w:r w:rsidR="00F772E6" w:rsidRPr="00031A94">
      <w:rPr>
        <w:rFonts w:ascii="Times New Roman" w:hAnsi="Times New Roman"/>
        <w:sz w:val="18"/>
        <w:szCs w:val="18"/>
      </w:rPr>
      <w:tab/>
      <w:t xml:space="preserve">Page </w:t>
    </w:r>
    <w:r w:rsidR="00F772E6" w:rsidRPr="00031A94">
      <w:rPr>
        <w:rFonts w:ascii="Times New Roman" w:hAnsi="Times New Roman"/>
        <w:sz w:val="18"/>
        <w:szCs w:val="18"/>
      </w:rPr>
      <w:fldChar w:fldCharType="begin"/>
    </w:r>
    <w:r w:rsidR="00F772E6" w:rsidRPr="00031A94">
      <w:rPr>
        <w:rFonts w:ascii="Times New Roman" w:hAnsi="Times New Roman"/>
        <w:sz w:val="18"/>
        <w:szCs w:val="18"/>
      </w:rPr>
      <w:instrText xml:space="preserve"> PAGE </w:instrText>
    </w:r>
    <w:r w:rsidR="00F772E6" w:rsidRPr="00031A94">
      <w:rPr>
        <w:rFonts w:ascii="Times New Roman" w:hAnsi="Times New Roman"/>
        <w:sz w:val="18"/>
        <w:szCs w:val="18"/>
      </w:rPr>
      <w:fldChar w:fldCharType="separate"/>
    </w:r>
    <w:r w:rsidR="003D041B">
      <w:rPr>
        <w:rFonts w:ascii="Times New Roman" w:hAnsi="Times New Roman"/>
        <w:noProof/>
        <w:sz w:val="18"/>
        <w:szCs w:val="18"/>
      </w:rPr>
      <w:t>1</w:t>
    </w:r>
    <w:r w:rsidR="00F772E6" w:rsidRPr="00031A94">
      <w:rPr>
        <w:rFonts w:ascii="Times New Roman" w:hAnsi="Times New Roman"/>
        <w:sz w:val="18"/>
        <w:szCs w:val="18"/>
      </w:rPr>
      <w:fldChar w:fldCharType="end"/>
    </w:r>
    <w:r w:rsidR="00F772E6" w:rsidRPr="00031A94">
      <w:rPr>
        <w:rFonts w:ascii="Times New Roman" w:hAnsi="Times New Roman"/>
        <w:sz w:val="18"/>
        <w:szCs w:val="18"/>
      </w:rPr>
      <w:t xml:space="preserve"> of </w:t>
    </w:r>
    <w:r w:rsidR="00F772E6" w:rsidRPr="00031A94">
      <w:rPr>
        <w:rFonts w:ascii="Times New Roman" w:hAnsi="Times New Roman"/>
        <w:sz w:val="18"/>
        <w:szCs w:val="18"/>
      </w:rPr>
      <w:fldChar w:fldCharType="begin"/>
    </w:r>
    <w:r w:rsidR="00F772E6" w:rsidRPr="00031A94">
      <w:rPr>
        <w:rFonts w:ascii="Times New Roman" w:hAnsi="Times New Roman"/>
        <w:sz w:val="18"/>
        <w:szCs w:val="18"/>
      </w:rPr>
      <w:instrText xml:space="preserve"> NUMPAGES </w:instrText>
    </w:r>
    <w:r w:rsidR="00F772E6" w:rsidRPr="00031A94">
      <w:rPr>
        <w:rFonts w:ascii="Times New Roman" w:hAnsi="Times New Roman"/>
        <w:sz w:val="18"/>
        <w:szCs w:val="18"/>
      </w:rPr>
      <w:fldChar w:fldCharType="separate"/>
    </w:r>
    <w:r w:rsidR="003D041B">
      <w:rPr>
        <w:rFonts w:ascii="Times New Roman" w:hAnsi="Times New Roman"/>
        <w:noProof/>
        <w:sz w:val="18"/>
        <w:szCs w:val="18"/>
      </w:rPr>
      <w:t>1</w:t>
    </w:r>
    <w:r w:rsidR="00F772E6" w:rsidRPr="00031A94">
      <w:rPr>
        <w:rFonts w:ascii="Times New Roman" w:hAnsi="Times New Roman"/>
        <w:sz w:val="18"/>
        <w:szCs w:val="18"/>
      </w:rPr>
      <w:fldChar w:fldCharType="end"/>
    </w:r>
  </w:p>
  <w:p w:rsidR="00F772E6" w:rsidRDefault="00F772E6" w:rsidP="00541D43">
    <w:pPr>
      <w:pStyle w:val="Footer"/>
      <w:tabs>
        <w:tab w:val="right" w:pos="9356"/>
      </w:tabs>
      <w:rPr>
        <w:rStyle w:val="PageNumber"/>
        <w:rFonts w:ascii="Times New Roman" w:hAnsi="Times New Roman"/>
        <w:sz w:val="20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  <w:p w:rsidR="009A4F3E" w:rsidRPr="006F6B4E" w:rsidRDefault="009A4F3E" w:rsidP="009A4F3E">
    <w:pPr>
      <w:pStyle w:val="Footer"/>
      <w:tabs>
        <w:tab w:val="right" w:pos="9356"/>
      </w:tabs>
      <w:jc w:val="center"/>
      <w:rPr>
        <w:rFonts w:ascii="Times New Roman" w:hAnsi="Times New Roman"/>
      </w:rPr>
    </w:pPr>
    <w:r w:rsidRPr="000D7236">
      <w:rPr>
        <w:rFonts w:ascii="Calibri" w:hAnsi="Calibri" w:cs="Calibri"/>
        <w:sz w:val="20"/>
      </w:rPr>
      <w:t>LIMITE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7B" w:rsidRDefault="0036227B">
      <w:r>
        <w:separator/>
      </w:r>
    </w:p>
  </w:footnote>
  <w:footnote w:type="continuationSeparator" w:id="0">
    <w:p w:rsidR="0036227B" w:rsidRDefault="0036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3E" w:rsidRDefault="009A4F3E" w:rsidP="009A4F3E">
    <w:pPr>
      <w:pStyle w:val="Header"/>
      <w:jc w:val="center"/>
    </w:pPr>
    <w:r w:rsidRPr="000D7236">
      <w:rPr>
        <w:rFonts w:ascii="Calibri" w:hAnsi="Calibri" w:cs="Calibri"/>
        <w:sz w:val="20"/>
      </w:rPr>
      <w:t>LIMITE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0E11198"/>
    <w:multiLevelType w:val="hybridMultilevel"/>
    <w:tmpl w:val="5D48255A"/>
    <w:lvl w:ilvl="0" w:tplc="45DA10FE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9"/>
  </w:num>
  <w:num w:numId="19">
    <w:abstractNumId w:val="11"/>
  </w:num>
  <w:num w:numId="20">
    <w:abstractNumId w:val="9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16279"/>
    <w:rsid w:val="00021F15"/>
    <w:rsid w:val="000269E0"/>
    <w:rsid w:val="00030799"/>
    <w:rsid w:val="00031A94"/>
    <w:rsid w:val="00037001"/>
    <w:rsid w:val="0003706D"/>
    <w:rsid w:val="000432D0"/>
    <w:rsid w:val="00063204"/>
    <w:rsid w:val="00067690"/>
    <w:rsid w:val="000679C5"/>
    <w:rsid w:val="000750F3"/>
    <w:rsid w:val="0007532A"/>
    <w:rsid w:val="00076137"/>
    <w:rsid w:val="0009571C"/>
    <w:rsid w:val="000A066C"/>
    <w:rsid w:val="000C6584"/>
    <w:rsid w:val="000D0705"/>
    <w:rsid w:val="000E0F1A"/>
    <w:rsid w:val="000E3DC6"/>
    <w:rsid w:val="000F166B"/>
    <w:rsid w:val="000F50E0"/>
    <w:rsid w:val="00101989"/>
    <w:rsid w:val="00126550"/>
    <w:rsid w:val="00127727"/>
    <w:rsid w:val="00130407"/>
    <w:rsid w:val="00132167"/>
    <w:rsid w:val="001329B1"/>
    <w:rsid w:val="00136EAA"/>
    <w:rsid w:val="0014216C"/>
    <w:rsid w:val="00147432"/>
    <w:rsid w:val="00154159"/>
    <w:rsid w:val="001623D2"/>
    <w:rsid w:val="0016494B"/>
    <w:rsid w:val="0016625F"/>
    <w:rsid w:val="00167A24"/>
    <w:rsid w:val="00167B0D"/>
    <w:rsid w:val="00174FAB"/>
    <w:rsid w:val="0018122F"/>
    <w:rsid w:val="0019570C"/>
    <w:rsid w:val="00197B48"/>
    <w:rsid w:val="001A0914"/>
    <w:rsid w:val="001A7EA9"/>
    <w:rsid w:val="001B5A62"/>
    <w:rsid w:val="001C4D6C"/>
    <w:rsid w:val="001C668D"/>
    <w:rsid w:val="001E09E3"/>
    <w:rsid w:val="001E5D76"/>
    <w:rsid w:val="001F6435"/>
    <w:rsid w:val="001F6A61"/>
    <w:rsid w:val="00206CE9"/>
    <w:rsid w:val="00234B76"/>
    <w:rsid w:val="00237287"/>
    <w:rsid w:val="00251E0B"/>
    <w:rsid w:val="0025420F"/>
    <w:rsid w:val="0025571A"/>
    <w:rsid w:val="00277AA7"/>
    <w:rsid w:val="002908F5"/>
    <w:rsid w:val="00291FB1"/>
    <w:rsid w:val="002C2318"/>
    <w:rsid w:val="002C6943"/>
    <w:rsid w:val="002F0F13"/>
    <w:rsid w:val="002F317B"/>
    <w:rsid w:val="002F3934"/>
    <w:rsid w:val="00305346"/>
    <w:rsid w:val="00306364"/>
    <w:rsid w:val="003101B3"/>
    <w:rsid w:val="0031688C"/>
    <w:rsid w:val="003173CE"/>
    <w:rsid w:val="0031744C"/>
    <w:rsid w:val="00321B3E"/>
    <w:rsid w:val="00324E36"/>
    <w:rsid w:val="003305D1"/>
    <w:rsid w:val="00331054"/>
    <w:rsid w:val="00336F94"/>
    <w:rsid w:val="0033787E"/>
    <w:rsid w:val="00344337"/>
    <w:rsid w:val="003502D2"/>
    <w:rsid w:val="003575D1"/>
    <w:rsid w:val="0036227B"/>
    <w:rsid w:val="00371056"/>
    <w:rsid w:val="00374637"/>
    <w:rsid w:val="003824B8"/>
    <w:rsid w:val="00383D8C"/>
    <w:rsid w:val="0039470D"/>
    <w:rsid w:val="0039614B"/>
    <w:rsid w:val="003B25A1"/>
    <w:rsid w:val="003C1E7B"/>
    <w:rsid w:val="003C6EA3"/>
    <w:rsid w:val="003D041B"/>
    <w:rsid w:val="003D2BF5"/>
    <w:rsid w:val="003E444B"/>
    <w:rsid w:val="003E7012"/>
    <w:rsid w:val="003E713E"/>
    <w:rsid w:val="003E7D22"/>
    <w:rsid w:val="003F1630"/>
    <w:rsid w:val="003F4E11"/>
    <w:rsid w:val="0040693B"/>
    <w:rsid w:val="00416072"/>
    <w:rsid w:val="00451A17"/>
    <w:rsid w:val="004574BD"/>
    <w:rsid w:val="00457B66"/>
    <w:rsid w:val="0046082F"/>
    <w:rsid w:val="004715BC"/>
    <w:rsid w:val="0048536B"/>
    <w:rsid w:val="00491EEE"/>
    <w:rsid w:val="00495273"/>
    <w:rsid w:val="004A402C"/>
    <w:rsid w:val="00502823"/>
    <w:rsid w:val="005155D9"/>
    <w:rsid w:val="005241C2"/>
    <w:rsid w:val="00541D43"/>
    <w:rsid w:val="0055528E"/>
    <w:rsid w:val="005625DF"/>
    <w:rsid w:val="00563D92"/>
    <w:rsid w:val="005856B8"/>
    <w:rsid w:val="00590777"/>
    <w:rsid w:val="00591490"/>
    <w:rsid w:val="005D736F"/>
    <w:rsid w:val="005E5DB4"/>
    <w:rsid w:val="005F11E3"/>
    <w:rsid w:val="00614141"/>
    <w:rsid w:val="00623921"/>
    <w:rsid w:val="00640856"/>
    <w:rsid w:val="00647228"/>
    <w:rsid w:val="00651A74"/>
    <w:rsid w:val="006525C2"/>
    <w:rsid w:val="00664BCB"/>
    <w:rsid w:val="00672F49"/>
    <w:rsid w:val="00677A4F"/>
    <w:rsid w:val="0068162C"/>
    <w:rsid w:val="00681B9A"/>
    <w:rsid w:val="00682573"/>
    <w:rsid w:val="0068262D"/>
    <w:rsid w:val="0068419D"/>
    <w:rsid w:val="006B07D9"/>
    <w:rsid w:val="006B7026"/>
    <w:rsid w:val="006B7B64"/>
    <w:rsid w:val="006C12E9"/>
    <w:rsid w:val="006C5CE7"/>
    <w:rsid w:val="006C7634"/>
    <w:rsid w:val="006D0F1B"/>
    <w:rsid w:val="006E5FFD"/>
    <w:rsid w:val="006F6B4E"/>
    <w:rsid w:val="00717A28"/>
    <w:rsid w:val="0073308A"/>
    <w:rsid w:val="00744195"/>
    <w:rsid w:val="007526D8"/>
    <w:rsid w:val="00767402"/>
    <w:rsid w:val="007739AC"/>
    <w:rsid w:val="0077498F"/>
    <w:rsid w:val="007775F1"/>
    <w:rsid w:val="00793804"/>
    <w:rsid w:val="007A5D57"/>
    <w:rsid w:val="007B4BC7"/>
    <w:rsid w:val="007B5C45"/>
    <w:rsid w:val="007E5A6A"/>
    <w:rsid w:val="007E6993"/>
    <w:rsid w:val="008001EA"/>
    <w:rsid w:val="00801FF2"/>
    <w:rsid w:val="00810164"/>
    <w:rsid w:val="00813B9F"/>
    <w:rsid w:val="008149A9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2C8E"/>
    <w:rsid w:val="00895761"/>
    <w:rsid w:val="00896BE1"/>
    <w:rsid w:val="008A22EF"/>
    <w:rsid w:val="008A6334"/>
    <w:rsid w:val="008B639A"/>
    <w:rsid w:val="008C62D9"/>
    <w:rsid w:val="008D5F8C"/>
    <w:rsid w:val="008E0A75"/>
    <w:rsid w:val="008E56BB"/>
    <w:rsid w:val="008E5FE5"/>
    <w:rsid w:val="00915EC7"/>
    <w:rsid w:val="00921CBD"/>
    <w:rsid w:val="009249A4"/>
    <w:rsid w:val="009264E2"/>
    <w:rsid w:val="00930BE9"/>
    <w:rsid w:val="009540A9"/>
    <w:rsid w:val="009772B6"/>
    <w:rsid w:val="009952DC"/>
    <w:rsid w:val="009A3832"/>
    <w:rsid w:val="009A47E4"/>
    <w:rsid w:val="009A4F3E"/>
    <w:rsid w:val="009B108C"/>
    <w:rsid w:val="009B68E2"/>
    <w:rsid w:val="009D1325"/>
    <w:rsid w:val="009F7790"/>
    <w:rsid w:val="00A01C8C"/>
    <w:rsid w:val="00A16E59"/>
    <w:rsid w:val="00A24090"/>
    <w:rsid w:val="00A24650"/>
    <w:rsid w:val="00A33DEE"/>
    <w:rsid w:val="00A37B36"/>
    <w:rsid w:val="00A445F1"/>
    <w:rsid w:val="00A55EA1"/>
    <w:rsid w:val="00A6286F"/>
    <w:rsid w:val="00A63D76"/>
    <w:rsid w:val="00A71CE8"/>
    <w:rsid w:val="00A90A58"/>
    <w:rsid w:val="00A94A6A"/>
    <w:rsid w:val="00AB143F"/>
    <w:rsid w:val="00AB43A7"/>
    <w:rsid w:val="00AB7E7C"/>
    <w:rsid w:val="00AD0410"/>
    <w:rsid w:val="00AE7BEF"/>
    <w:rsid w:val="00B00FC1"/>
    <w:rsid w:val="00B01B67"/>
    <w:rsid w:val="00B01CCA"/>
    <w:rsid w:val="00B47460"/>
    <w:rsid w:val="00B52118"/>
    <w:rsid w:val="00B629BC"/>
    <w:rsid w:val="00B82FC5"/>
    <w:rsid w:val="00BB6C49"/>
    <w:rsid w:val="00BD1188"/>
    <w:rsid w:val="00BE12E1"/>
    <w:rsid w:val="00BF5D08"/>
    <w:rsid w:val="00BF5F64"/>
    <w:rsid w:val="00BF7686"/>
    <w:rsid w:val="00C17711"/>
    <w:rsid w:val="00C37030"/>
    <w:rsid w:val="00C429B3"/>
    <w:rsid w:val="00C531D8"/>
    <w:rsid w:val="00C856FB"/>
    <w:rsid w:val="00C945D3"/>
    <w:rsid w:val="00C94E6A"/>
    <w:rsid w:val="00C962F9"/>
    <w:rsid w:val="00CA5AB1"/>
    <w:rsid w:val="00CE24D4"/>
    <w:rsid w:val="00CE4DEE"/>
    <w:rsid w:val="00CF0C08"/>
    <w:rsid w:val="00D05AC1"/>
    <w:rsid w:val="00D407D1"/>
    <w:rsid w:val="00D42A2E"/>
    <w:rsid w:val="00D5088F"/>
    <w:rsid w:val="00D53F22"/>
    <w:rsid w:val="00D62433"/>
    <w:rsid w:val="00D864C4"/>
    <w:rsid w:val="00D868F0"/>
    <w:rsid w:val="00DA694A"/>
    <w:rsid w:val="00DB48A3"/>
    <w:rsid w:val="00DD02B5"/>
    <w:rsid w:val="00DF3B38"/>
    <w:rsid w:val="00E01CAF"/>
    <w:rsid w:val="00E113D8"/>
    <w:rsid w:val="00E16890"/>
    <w:rsid w:val="00E650AD"/>
    <w:rsid w:val="00E71FBA"/>
    <w:rsid w:val="00E7324C"/>
    <w:rsid w:val="00E738B6"/>
    <w:rsid w:val="00E93650"/>
    <w:rsid w:val="00EB44B4"/>
    <w:rsid w:val="00EC5E97"/>
    <w:rsid w:val="00ED0F2A"/>
    <w:rsid w:val="00EF4535"/>
    <w:rsid w:val="00F11A37"/>
    <w:rsid w:val="00F12D92"/>
    <w:rsid w:val="00F16E45"/>
    <w:rsid w:val="00F2545F"/>
    <w:rsid w:val="00F309E9"/>
    <w:rsid w:val="00F41B25"/>
    <w:rsid w:val="00F44728"/>
    <w:rsid w:val="00F5480A"/>
    <w:rsid w:val="00F66825"/>
    <w:rsid w:val="00F772E6"/>
    <w:rsid w:val="00F92F13"/>
    <w:rsid w:val="00F959F8"/>
    <w:rsid w:val="00F9763E"/>
    <w:rsid w:val="00FA1835"/>
    <w:rsid w:val="00FA4390"/>
    <w:rsid w:val="00FA6BE5"/>
    <w:rsid w:val="00FB0909"/>
    <w:rsid w:val="00FC6F00"/>
    <w:rsid w:val="00FD28B4"/>
    <w:rsid w:val="00FE17CA"/>
    <w:rsid w:val="00FE68BA"/>
    <w:rsid w:val="00FE6C88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6989835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aliases w:val=" BVI fnr,BVI fnr,EN Footnote Reference,-E Fußnotenzeichen,Footnote,Footnote symbol,Footnote number,Footnote Reference Number,Footnote reference number,Times 10 Point,Exposant 3 Point,Footnote Reference Superscript,ftre"/>
    <w:uiPriority w:val="99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A4F3E"/>
    <w:pPr>
      <w:keepNext w:val="0"/>
      <w:pageBreakBefore/>
      <w:numPr>
        <w:numId w:val="0"/>
      </w:numPr>
      <w:tabs>
        <w:tab w:val="left" w:pos="1701"/>
        <w:tab w:val="left" w:pos="2552"/>
      </w:tabs>
      <w:spacing w:before="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  <w:style w:type="character" w:styleId="Strong">
    <w:name w:val="Strong"/>
    <w:uiPriority w:val="22"/>
    <w:qFormat/>
    <w:rsid w:val="006E5FF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573"/>
    <w:rPr>
      <w:b/>
      <w:bCs/>
    </w:rPr>
  </w:style>
  <w:style w:type="character" w:customStyle="1" w:styleId="CommentSubjectChar">
    <w:name w:val="Comment Subject Char"/>
    <w:link w:val="CommentSubject"/>
    <w:semiHidden/>
    <w:rsid w:val="0068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1769-5C1C-4F4E-98E7-B6CED389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1E2A0-5D9A-4D82-9927-816782FCC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3BFF6-A5C8-4F0C-A0D5-9DC188017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9C771-D996-444A-8942-C893B31E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Amina Omerovic Berberovic</cp:lastModifiedBy>
  <cp:revision>20</cp:revision>
  <cp:lastPrinted>2012-09-26T12:20:00Z</cp:lastPrinted>
  <dcterms:created xsi:type="dcterms:W3CDTF">2022-02-23T14:23:00Z</dcterms:created>
  <dcterms:modified xsi:type="dcterms:W3CDTF">2023-10-12T08:13:00Z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Checked by">
    <vt:lpwstr>cajalja</vt:lpwstr>
  </property>
  <property fmtid="{D5CDD505-2E9C-101B-9397-08002B2CF9AE}" pid="7" name="Editor">
    <vt:lpwstr>kilbyrn</vt:lpwstr>
  </property>
  <property fmtid="{D5CDD505-2E9C-101B-9397-08002B2CF9AE}" pid="8" name="ELDocType">
    <vt:lpwstr>REP.DOT</vt:lpwstr>
  </property>
  <property fmtid="{D5CDD505-2E9C-101B-9397-08002B2CF9AE}" pid="9" name="_DocHome">
    <vt:i4>99063350</vt:i4>
  </property>
  <property fmtid="{D5CDD505-2E9C-101B-9397-08002B2CF9AE}" pid="10" name="ContentTypeId">
    <vt:lpwstr>0x010100724FDE23FB365D4CB8B2901107175F9F</vt:lpwstr>
  </property>
</Properties>
</file>