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bookmarkStart w:id="1" w:name="_GoBack"/>
      <w:bookmarkEnd w:id="1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:rsidTr="00613835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:rsidR="004D2FD8" w:rsidRPr="00111EEA" w:rsidRDefault="00EB72B5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>S</w:t>
            </w:r>
            <w:r w:rsidRPr="00EB72B5"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>upply and delivery of server connectivity hardware to the Kos</w:t>
            </w:r>
            <w:r w:rsidR="00E33366"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>ovo Specialist Chambers (KSC)</w:t>
            </w:r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:rsidR="004D2FD8" w:rsidRPr="00311FAE" w:rsidRDefault="00311FAE" w:rsidP="00EB72B5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KSCR/PROC/2021-2023/0</w:t>
            </w:r>
            <w:r w:rsidR="00EB72B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802</w:t>
            </w: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311FAE" w:rsidP="00311FAE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311FAE" w:rsidP="00311FAE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</w:t>
            </w:r>
            <w:r w:rsidR="00C36CAE">
              <w:rPr>
                <w:rFonts w:ascii="Times New Roman" w:hAnsi="Times New Roman"/>
                <w:sz w:val="18"/>
                <w:lang w:val="en-GB"/>
              </w:rPr>
              <w:t>A</w:t>
            </w: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E51362" w:rsidRPr="00111EEA" w:rsidTr="004E1356">
        <w:trPr>
          <w:cantSplit/>
        </w:trPr>
        <w:tc>
          <w:tcPr>
            <w:tcW w:w="662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E51362" w:rsidRPr="00111EEA" w:rsidTr="004E1356">
        <w:trPr>
          <w:cantSplit/>
        </w:trPr>
        <w:tc>
          <w:tcPr>
            <w:tcW w:w="662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E51362" w:rsidRPr="00111EEA" w:rsidTr="004E1356">
        <w:trPr>
          <w:cantSplit/>
        </w:trPr>
        <w:tc>
          <w:tcPr>
            <w:tcW w:w="662" w:type="dxa"/>
          </w:tcPr>
          <w:p w:rsidR="00E51362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C36CAE">
      <w:pPr>
        <w:pStyle w:val="Heading1"/>
        <w:keepNext w:val="0"/>
        <w:widowControl w:val="0"/>
        <w:numPr>
          <w:ilvl w:val="0"/>
          <w:numId w:val="0"/>
        </w:numPr>
        <w:spacing w:before="0" w:after="0"/>
        <w:ind w:right="-680"/>
        <w:jc w:val="left"/>
      </w:pPr>
    </w:p>
    <w:sectPr w:rsidR="004D2FD8" w:rsidRPr="00111EEA" w:rsidSect="0086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A" w:rsidRDefault="00993D7A">
      <w:r>
        <w:separator/>
      </w:r>
    </w:p>
  </w:endnote>
  <w:endnote w:type="continuationSeparator" w:id="0">
    <w:p w:rsidR="00993D7A" w:rsidRDefault="009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26" w:rsidRPr="00D67BBA" w:rsidRDefault="00303E3B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</w:t>
    </w:r>
    <w:r w:rsidR="009A3302">
      <w:rPr>
        <w:rFonts w:ascii="Times New Roman" w:hAnsi="Times New Roman"/>
        <w:b/>
        <w:sz w:val="18"/>
        <w:lang w:val="en-GB"/>
      </w:rPr>
      <w:t xml:space="preserve"> 2021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E33366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E33366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F3" w:rsidRPr="00845530" w:rsidRDefault="00303E3B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 xml:space="preserve">December </w:t>
    </w:r>
    <w:r w:rsidR="00584D72">
      <w:rPr>
        <w:rFonts w:ascii="Times New Roman" w:hAnsi="Times New Roman"/>
        <w:b/>
        <w:sz w:val="18"/>
        <w:lang w:val="en-GB"/>
      </w:rPr>
      <w:t>2021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3B5B72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A" w:rsidRDefault="00993D7A" w:rsidP="00845530">
      <w:pPr>
        <w:spacing w:before="0" w:after="0"/>
      </w:pPr>
      <w:r>
        <w:separator/>
      </w:r>
    </w:p>
  </w:footnote>
  <w:footnote w:type="continuationSeparator" w:id="0">
    <w:p w:rsidR="00993D7A" w:rsidRDefault="00993D7A">
      <w:r>
        <w:continuationSeparator/>
      </w:r>
    </w:p>
  </w:footnote>
  <w:footnote w:id="1">
    <w:p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2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1FAE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5B72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432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36CAE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3366"/>
    <w:rsid w:val="00E340A7"/>
    <w:rsid w:val="00E34208"/>
    <w:rsid w:val="00E37290"/>
    <w:rsid w:val="00E41C6F"/>
    <w:rsid w:val="00E51362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B72B5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uiPriority w:val="22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B9B7-EB90-4472-980E-E8C8E0D3B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1DCD9-7609-44F8-8453-953EC88DB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8D5FF-C617-490C-85D6-4F7B7EDEB6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63D02F-4279-4E14-B8B0-C190895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Rajka Joksimovic</cp:lastModifiedBy>
  <cp:revision>17</cp:revision>
  <cp:lastPrinted>2012-09-24T09:30:00Z</cp:lastPrinted>
  <dcterms:created xsi:type="dcterms:W3CDTF">2018-12-18T11:43:00Z</dcterms:created>
  <dcterms:modified xsi:type="dcterms:W3CDTF">2022-04-14T08:43:00Z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